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39" w:rsidRPr="00D0401E" w:rsidRDefault="00077539" w:rsidP="00077539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i/>
          <w:iCs/>
          <w:sz w:val="20"/>
          <w:szCs w:val="20"/>
        </w:rPr>
      </w:pPr>
      <w:r w:rsidRPr="00D0401E">
        <w:rPr>
          <w:rFonts w:ascii="TimesNewRoman,Bold" w:hAnsi="TimesNewRoman,Bold" w:cs="TimesNewRoman,Bold"/>
          <w:b/>
          <w:bCs/>
          <w:i/>
          <w:iCs/>
          <w:sz w:val="52"/>
          <w:szCs w:val="52"/>
        </w:rPr>
        <w:t>Conclusion générale</w:t>
      </w:r>
    </w:p>
    <w:p w:rsidR="00077539" w:rsidRDefault="00077539" w:rsidP="00B15462">
      <w:pPr>
        <w:autoSpaceDE w:val="0"/>
        <w:autoSpaceDN w:val="0"/>
        <w:adjustRightInd w:val="0"/>
        <w:spacing w:line="360" w:lineRule="auto"/>
        <w:ind w:firstLine="708"/>
        <w:jc w:val="both"/>
      </w:pPr>
    </w:p>
    <w:p w:rsidR="00B15462" w:rsidRDefault="00B15462" w:rsidP="00137AA4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Dans ce travail, trois types de commandes sont présentés avec leurs applications pour la stabilisation du </w:t>
      </w:r>
      <w:r>
        <w:rPr>
          <w:rFonts w:ascii="TimesNewRoman,Italic" w:hAnsi="TimesNewRoman,Italic" w:cs="TimesNewRoman,Italic"/>
          <w:i/>
          <w:iCs/>
        </w:rPr>
        <w:t xml:space="preserve">TRMS </w:t>
      </w:r>
      <w:r w:rsidRPr="003765AF">
        <w:rPr>
          <w:rFonts w:ascii="TimesNewRoman,Italic" w:hAnsi="TimesNewRoman,Italic" w:cs="TimesNewRoman,Italic"/>
        </w:rPr>
        <w:t>;</w:t>
      </w:r>
      <w:r>
        <w:rPr>
          <w:rFonts w:ascii="TimesNewRoman,Italic" w:hAnsi="TimesNewRoman,Italic" w:cs="TimesNewRoman,Italic"/>
          <w:i/>
          <w:iCs/>
        </w:rPr>
        <w:t xml:space="preserve"> </w:t>
      </w:r>
      <w:r>
        <w:t xml:space="preserve">Ce dernier est un processus de laboratoire, à deux entrées et deux sorties avec un couplage important, instable en boucle ouverte. 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  <w:jc w:val="both"/>
      </w:pPr>
    </w:p>
    <w:p w:rsidR="00B15462" w:rsidRDefault="00B15462" w:rsidP="00137AA4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Notre objectif était de synthétiser des lois de commande, s’assurer la stabilité globale du système, et de tout implémenter sur le système réel ; mais les conditions n’ont pas permis de réaliser cet objectif, que nous laisserons comme perspective. Nous nous sommes contentés que de simulations sous </w:t>
      </w:r>
      <w:proofErr w:type="spellStart"/>
      <w:r>
        <w:rPr>
          <w:rFonts w:ascii="TimesNewRoman,Italic" w:hAnsi="TimesNewRoman,Italic" w:cs="TimesNewRoman,Italic"/>
          <w:i/>
          <w:iCs/>
        </w:rPr>
        <w:t>Matlab</w:t>
      </w:r>
      <w:proofErr w:type="spellEnd"/>
      <w:r>
        <w:rPr>
          <w:rFonts w:ascii="TimesNewRoman,Italic" w:hAnsi="TimesNewRoman,Italic" w:cs="TimesNewRoman,Italic"/>
          <w:i/>
          <w:iCs/>
        </w:rPr>
        <w:t xml:space="preserve"> </w:t>
      </w:r>
      <w:r w:rsidRPr="003765AF">
        <w:rPr>
          <w:rFonts w:ascii="TimesNewRoman,Italic" w:hAnsi="TimesNewRoman,Italic" w:cs="TimesNewRoman,Italic"/>
        </w:rPr>
        <w:t>;</w:t>
      </w:r>
      <w:r>
        <w:rPr>
          <w:rFonts w:ascii="TimesNewRoman,Italic" w:hAnsi="TimesNewRoman,Italic" w:cs="TimesNewRoman,Italic"/>
          <w:i/>
          <w:iCs/>
        </w:rPr>
        <w:t xml:space="preserve"> </w:t>
      </w:r>
      <w:r>
        <w:t>ces dernières ont montré les avantages et les inconvénients de chaque commande. Pour commencer, Nous avons fait une modélisation analytique du simulateur, qui est un système très difficile à modéliser avec précision à cause des forces aérodynamiques. Ensuite, nous avons abordé la théorie de la commande où l’on a choisi trois types :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  <w:ind w:left="709"/>
      </w:pPr>
    </w:p>
    <w:p w:rsidR="00B15462" w:rsidRDefault="00B15462" w:rsidP="00137AA4">
      <w:pPr>
        <w:autoSpaceDE w:val="0"/>
        <w:autoSpaceDN w:val="0"/>
        <w:adjustRightInd w:val="0"/>
        <w:spacing w:line="360" w:lineRule="auto"/>
        <w:ind w:left="708"/>
      </w:pPr>
      <w:r>
        <w:sym w:font="Wingdings" w:char="F0D8"/>
      </w:r>
      <w:r>
        <w:t xml:space="preserve"> Commande PID classique 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  <w:ind w:left="720"/>
      </w:pPr>
      <w:r>
        <w:sym w:font="Wingdings" w:char="F0D8"/>
      </w:r>
      <w:r>
        <w:t xml:space="preserve"> Commande par logique floue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  <w:ind w:left="720"/>
      </w:pPr>
      <w:r>
        <w:sym w:font="Wingdings" w:char="F0D8"/>
      </w:r>
      <w:r>
        <w:t xml:space="preserve"> Commande par modes glissants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</w:pPr>
    </w:p>
    <w:p w:rsidR="00FF7EF6" w:rsidRDefault="00B15462" w:rsidP="00137AA4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</w:rPr>
      </w:pPr>
      <w:proofErr w:type="gramStart"/>
      <w:r>
        <w:t>sur</w:t>
      </w:r>
      <w:proofErr w:type="gramEnd"/>
      <w:r>
        <w:t xml:space="preserve"> lesquels nous avons présenté des rappels théoriques. Ensuite, nous sommes passés à leur</w:t>
      </w:r>
      <w:r w:rsidR="00FF7EF6">
        <w:t xml:space="preserve"> </w:t>
      </w:r>
      <w:r>
        <w:t xml:space="preserve">synthèse, pour clôturer ce chapitre par des simulations sur le modèle du </w:t>
      </w:r>
      <w:r>
        <w:rPr>
          <w:rFonts w:ascii="TimesNewRoman,Italic" w:hAnsi="TimesNewRoman,Italic" w:cs="TimesNewRoman,Italic"/>
          <w:i/>
          <w:iCs/>
        </w:rPr>
        <w:t>TRMS</w:t>
      </w:r>
      <w:r>
        <w:t xml:space="preserve">. Ou  nous avons donné les résultats de stabilisation </w:t>
      </w:r>
      <w:r w:rsidR="00FF7EF6">
        <w:t xml:space="preserve">et de poursuite de trajectoire. </w:t>
      </w:r>
      <w:r w:rsidR="00FF7EF6" w:rsidRPr="00772238">
        <w:t>Le souhait principal à la fin de toute simulation est l’implémentation expérimentale de ces</w:t>
      </w:r>
      <w:r w:rsidR="00FF7EF6">
        <w:t xml:space="preserve"> </w:t>
      </w:r>
      <w:r w:rsidR="00FF7EF6" w:rsidRPr="00772238">
        <w:t xml:space="preserve">lois de commande sur un prototype </w:t>
      </w:r>
      <w:proofErr w:type="gramStart"/>
      <w:r w:rsidR="00FF7EF6" w:rsidRPr="00772238">
        <w:t>réel</w:t>
      </w:r>
      <w:proofErr w:type="gramEnd"/>
      <w:r w:rsidR="00FF7EF6" w:rsidRPr="00772238">
        <w:t>, afin de pouvoir valider les résultats de simulation,</w:t>
      </w:r>
      <w:r w:rsidR="00FF7EF6">
        <w:t xml:space="preserve"> malheureusement </w:t>
      </w:r>
      <w:r w:rsidR="00FF7EF6" w:rsidRPr="00772238">
        <w:t>nous n’avons pas pu implémenter ces lois</w:t>
      </w:r>
      <w:r w:rsidR="00FF7EF6">
        <w:t xml:space="preserve"> </w:t>
      </w:r>
      <w:r w:rsidR="00FF7EF6" w:rsidRPr="00772238">
        <w:t>de commande néanmoins</w:t>
      </w:r>
      <w:r w:rsidR="00FF7EF6">
        <w:t xml:space="preserve"> nous projetons en perspectives </w:t>
      </w:r>
      <w:r w:rsidR="00FF7EF6" w:rsidRPr="00772238">
        <w:t>l’implémentation d’aux moins une</w:t>
      </w:r>
      <w:r w:rsidR="00FF7EF6">
        <w:t xml:space="preserve"> </w:t>
      </w:r>
      <w:r w:rsidR="00FF7EF6" w:rsidRPr="00772238">
        <w:t>technique de commande sur un prototype réel afin de voir le véritable comportement de ce</w:t>
      </w:r>
      <w:r w:rsidR="00FF7EF6">
        <w:t xml:space="preserve"> </w:t>
      </w:r>
      <w:r w:rsidR="00FF7EF6" w:rsidRPr="00772238">
        <w:t>système dans la réalité et de montrer la faisabilité de la chose</w:t>
      </w:r>
      <w:r w:rsidR="00FF7EF6">
        <w:t>.</w:t>
      </w:r>
      <w:r w:rsidR="00FF7EF6" w:rsidRPr="00772238">
        <w:t xml:space="preserve"> </w:t>
      </w:r>
    </w:p>
    <w:p w:rsidR="00FF7EF6" w:rsidRPr="00772238" w:rsidRDefault="00FF7EF6" w:rsidP="00137AA4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55391">
        <w:t xml:space="preserve">Comme on propose d’hybrider la commande par mode glissant avec des commandes </w:t>
      </w:r>
      <w:proofErr w:type="gramStart"/>
      <w:r w:rsidRPr="00555391">
        <w:t>basés</w:t>
      </w:r>
      <w:proofErr w:type="gramEnd"/>
      <w:r w:rsidRPr="00555391">
        <w:t xml:space="preserve"> sur l’intelligence artificiel tel que la logique floue, les réseaux de neurones, les algorithmes génétique,….. Pour contourné le phénomène de broutement</w:t>
      </w:r>
      <w:r>
        <w:t xml:space="preserve"> (</w:t>
      </w:r>
      <w:proofErr w:type="spellStart"/>
      <w:r>
        <w:t>chatring</w:t>
      </w:r>
      <w:proofErr w:type="spellEnd"/>
      <w:r>
        <w:t>)</w:t>
      </w:r>
      <w:r w:rsidRPr="00555391">
        <w:t>.</w:t>
      </w:r>
      <w:r w:rsidRPr="006B4719">
        <w:rPr>
          <w:color w:val="FF0000"/>
        </w:rPr>
        <w:t xml:space="preserve">  </w:t>
      </w:r>
      <w:r>
        <w:t xml:space="preserve">  </w:t>
      </w:r>
    </w:p>
    <w:p w:rsidR="00B15462" w:rsidRDefault="00B15462" w:rsidP="00137AA4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:rsidR="00B15462" w:rsidRDefault="00B15462" w:rsidP="00137AA4">
      <w:pPr>
        <w:spacing w:line="360" w:lineRule="auto"/>
      </w:pPr>
    </w:p>
    <w:sectPr w:rsidR="00B15462" w:rsidSect="00B15462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5756"/>
    <w:multiLevelType w:val="hybridMultilevel"/>
    <w:tmpl w:val="783E6D62"/>
    <w:lvl w:ilvl="0" w:tplc="6A4207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7E710F5"/>
    <w:multiLevelType w:val="hybridMultilevel"/>
    <w:tmpl w:val="1B54B3AA"/>
    <w:lvl w:ilvl="0" w:tplc="040C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36C22086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5462"/>
    <w:rsid w:val="00077539"/>
    <w:rsid w:val="00137AA4"/>
    <w:rsid w:val="003765AF"/>
    <w:rsid w:val="00582395"/>
    <w:rsid w:val="00B15462"/>
    <w:rsid w:val="00B42D5C"/>
    <w:rsid w:val="00D0401E"/>
    <w:rsid w:val="00FF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 de msila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TAIBECH RIDHA</cp:lastModifiedBy>
  <cp:revision>2</cp:revision>
  <dcterms:created xsi:type="dcterms:W3CDTF">2010-06-19T21:55:00Z</dcterms:created>
  <dcterms:modified xsi:type="dcterms:W3CDTF">2010-06-19T21:55:00Z</dcterms:modified>
</cp:coreProperties>
</file>